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40D3" w14:textId="77777777" w:rsidR="006E1637" w:rsidRDefault="00000000">
      <w:pPr>
        <w:pStyle w:val="Corps"/>
        <w:jc w:val="center"/>
        <w:rPr>
          <w:rStyle w:val="Aucun"/>
          <w:rFonts w:ascii="Arial" w:hAnsi="Arial"/>
          <w:kern w:val="0"/>
        </w:rPr>
      </w:pPr>
      <w:r>
        <w:rPr>
          <w:rStyle w:val="Aucun"/>
          <w:rFonts w:ascii="Arial" w:hAnsi="Arial"/>
          <w:noProof/>
          <w:kern w:val="0"/>
          <w:sz w:val="36"/>
          <w:szCs w:val="36"/>
        </w:rPr>
        <w:drawing>
          <wp:inline distT="0" distB="0" distL="0" distR="0" wp14:anchorId="3D285B07" wp14:editId="5038F7C7">
            <wp:extent cx="2971800" cy="1104900"/>
            <wp:effectExtent l="0" t="0" r="0" b="0"/>
            <wp:docPr id="1073741825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3" descr="Imag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009AD55" w14:textId="77777777" w:rsidR="006E1637" w:rsidRDefault="006E1637">
      <w:pPr>
        <w:pStyle w:val="Corps"/>
        <w:rPr>
          <w:rStyle w:val="Aucun"/>
          <w:rFonts w:ascii="Arial" w:hAnsi="Arial"/>
          <w:kern w:val="0"/>
        </w:rPr>
      </w:pPr>
    </w:p>
    <w:p w14:paraId="5E4B3EB7" w14:textId="77777777" w:rsidR="006E1637" w:rsidRDefault="006E1637">
      <w:pPr>
        <w:pStyle w:val="Corps"/>
        <w:rPr>
          <w:rStyle w:val="Aucun"/>
          <w:rFonts w:ascii="Arial" w:hAnsi="Arial"/>
          <w:kern w:val="0"/>
        </w:rPr>
      </w:pPr>
    </w:p>
    <w:p w14:paraId="07B1CC19" w14:textId="77777777" w:rsidR="006E1637" w:rsidRDefault="00000000">
      <w:pPr>
        <w:pStyle w:val="Corps"/>
        <w:ind w:right="283"/>
        <w:rPr>
          <w:rStyle w:val="Aucun"/>
          <w:rFonts w:ascii="Arial" w:eastAsia="Arial" w:hAnsi="Arial" w:cs="Arial"/>
          <w:i/>
          <w:iCs/>
          <w:sz w:val="18"/>
          <w:szCs w:val="18"/>
        </w:rPr>
      </w:pPr>
      <w:r>
        <w:rPr>
          <w:rStyle w:val="Aucun"/>
          <w:rFonts w:ascii="Arial" w:hAnsi="Arial"/>
          <w:i/>
          <w:iCs/>
          <w:sz w:val="18"/>
          <w:szCs w:val="18"/>
        </w:rPr>
        <w:t>Richard Walter productions (licence n°R-2022006816 - R2022008495) présente</w:t>
      </w:r>
    </w:p>
    <w:p w14:paraId="4AEF97D9" w14:textId="77777777" w:rsidR="006E1637" w:rsidRDefault="006E1637">
      <w:pPr>
        <w:pStyle w:val="Corps"/>
        <w:jc w:val="center"/>
        <w:rPr>
          <w:rStyle w:val="Aucun"/>
          <w:rFonts w:ascii="Helvetica" w:eastAsia="Helvetica" w:hAnsi="Helvetica" w:cs="Helvetica"/>
          <w:b/>
          <w:bCs/>
          <w:sz w:val="40"/>
          <w:szCs w:val="40"/>
        </w:rPr>
      </w:pPr>
    </w:p>
    <w:p w14:paraId="678B8C33" w14:textId="211D9F8D" w:rsidR="006E1637" w:rsidRPr="001D43A4" w:rsidRDefault="002C5D92" w:rsidP="002C5D92">
      <w:pPr>
        <w:pStyle w:val="Corps"/>
        <w:jc w:val="center"/>
        <w:rPr>
          <w:rFonts w:ascii="Arial" w:hAnsi="Arial" w:cs="Arial"/>
        </w:rPr>
      </w:pPr>
      <w:r w:rsidRPr="001D43A4">
        <w:rPr>
          <w:rFonts w:ascii="Arial" w:hAnsi="Arial" w:cs="Arial"/>
          <w:b/>
          <w:bCs/>
          <w:sz w:val="32"/>
          <w:szCs w:val="32"/>
          <w:lang w:val="en-US"/>
        </w:rPr>
        <w:t>SO FLOYD - FROM POMPEII TO PULSE</w:t>
      </w:r>
    </w:p>
    <w:p w14:paraId="6F8E5BCA" w14:textId="77777777" w:rsidR="006E1637" w:rsidRPr="001D43A4" w:rsidRDefault="006E1637">
      <w:pPr>
        <w:pStyle w:val="Corps"/>
        <w:rPr>
          <w:rFonts w:ascii="Arial" w:hAnsi="Arial" w:cs="Arial"/>
        </w:rPr>
      </w:pPr>
    </w:p>
    <w:p w14:paraId="6B0077BD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 xml:space="preserve">Dès les premières notes, une évidence s’impose : celle de retrouver l’univers de </w:t>
      </w:r>
      <w:r w:rsidRPr="001D43A4">
        <w:rPr>
          <w:rFonts w:ascii="Arial" w:hAnsi="Arial" w:cs="Arial"/>
          <w:b/>
          <w:bCs/>
        </w:rPr>
        <w:t xml:space="preserve">PINK FLOYD </w:t>
      </w:r>
      <w:r w:rsidRPr="001D43A4">
        <w:rPr>
          <w:rFonts w:ascii="Arial" w:hAnsi="Arial" w:cs="Arial"/>
        </w:rPr>
        <w:t>dans</w:t>
      </w:r>
      <w:r w:rsidRPr="001D43A4">
        <w:rPr>
          <w:rFonts w:ascii="Arial" w:hAnsi="Arial" w:cs="Arial"/>
          <w:b/>
          <w:bCs/>
        </w:rPr>
        <w:t xml:space="preserve"> </w:t>
      </w:r>
      <w:r w:rsidRPr="001D43A4">
        <w:rPr>
          <w:rFonts w:ascii="Arial" w:hAnsi="Arial" w:cs="Arial"/>
        </w:rPr>
        <w:t>toute son ampleur et son intensité.</w:t>
      </w:r>
    </w:p>
    <w:p w14:paraId="3DA47E43" w14:textId="77777777" w:rsidR="002C5D92" w:rsidRPr="001D43A4" w:rsidRDefault="002C5D92" w:rsidP="002C5D92">
      <w:pPr>
        <w:pStyle w:val="Corps"/>
        <w:rPr>
          <w:rFonts w:ascii="Arial" w:hAnsi="Arial" w:cs="Arial"/>
        </w:rPr>
      </w:pPr>
    </w:p>
    <w:p w14:paraId="0BFE755D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 xml:space="preserve">Avec </w:t>
      </w:r>
      <w:r w:rsidRPr="001D43A4">
        <w:rPr>
          <w:rFonts w:ascii="Arial" w:hAnsi="Arial" w:cs="Arial"/>
          <w:b/>
          <w:bCs/>
        </w:rPr>
        <w:t>SO FLOYD - FROM POMPEII TO PULSE</w:t>
      </w:r>
      <w:r w:rsidRPr="001D43A4">
        <w:rPr>
          <w:rFonts w:ascii="Arial" w:hAnsi="Arial" w:cs="Arial"/>
        </w:rPr>
        <w:t>, Le Concert Extraordinaire invite le public à [re]découvrir l’ADN des Pink Floyd qui a profondément marqué l’histoire du rock. </w:t>
      </w:r>
    </w:p>
    <w:p w14:paraId="3BE9333F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 </w:t>
      </w:r>
    </w:p>
    <w:p w14:paraId="7C5FD625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Bien plus qu’un hommage, le spectacle restitue la richesse, la profondeur et la force évocatrice d’un répertoire devenu intemporel.</w:t>
      </w:r>
    </w:p>
    <w:p w14:paraId="03A7369E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 </w:t>
      </w:r>
    </w:p>
    <w:p w14:paraId="40E6F18A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De l’atmosphère minérale de </w:t>
      </w:r>
      <w:r w:rsidRPr="001D43A4">
        <w:rPr>
          <w:rFonts w:ascii="Arial" w:hAnsi="Arial" w:cs="Arial"/>
          <w:i/>
          <w:iCs/>
        </w:rPr>
        <w:t>Pompeii</w:t>
      </w:r>
      <w:r w:rsidRPr="001D43A4">
        <w:rPr>
          <w:rFonts w:ascii="Arial" w:hAnsi="Arial" w:cs="Arial"/>
        </w:rPr>
        <w:t> à la dimension spectaculaire de </w:t>
      </w:r>
      <w:r w:rsidRPr="001D43A4">
        <w:rPr>
          <w:rFonts w:ascii="Arial" w:hAnsi="Arial" w:cs="Arial"/>
          <w:i/>
          <w:iCs/>
        </w:rPr>
        <w:t>Pulse</w:t>
      </w:r>
      <w:r w:rsidRPr="001D43A4">
        <w:rPr>
          <w:rFonts w:ascii="Arial" w:hAnsi="Arial" w:cs="Arial"/>
        </w:rPr>
        <w:t>, ce voyage trace une ligne musicale claire, faite de contrastes, de tensions, de fulgurances rock et de paysages sonores inoubliables.</w:t>
      </w:r>
    </w:p>
    <w:p w14:paraId="76CD0010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 </w:t>
      </w:r>
    </w:p>
    <w:p w14:paraId="31886A36" w14:textId="77777777" w:rsidR="002C5D92" w:rsidRPr="001D43A4" w:rsidRDefault="002C5D92" w:rsidP="002C5D92">
      <w:pPr>
        <w:pStyle w:val="Corps"/>
        <w:rPr>
          <w:rFonts w:ascii="Arial" w:hAnsi="Arial" w:cs="Arial"/>
          <w:b/>
          <w:bCs/>
        </w:rPr>
      </w:pPr>
      <w:r w:rsidRPr="001D43A4">
        <w:rPr>
          <w:rFonts w:ascii="Arial" w:hAnsi="Arial" w:cs="Arial"/>
        </w:rPr>
        <w:t xml:space="preserve">Sur scène, les textures s’étirent, les silences respirent, les montées s’imposent, jusqu’à installer cette sensation unique, presque hypnotique, qui a fait la singularité de </w:t>
      </w:r>
      <w:r w:rsidRPr="001D43A4">
        <w:rPr>
          <w:rFonts w:ascii="Arial" w:hAnsi="Arial" w:cs="Arial"/>
          <w:b/>
          <w:bCs/>
        </w:rPr>
        <w:t>Pink Floyd.</w:t>
      </w:r>
    </w:p>
    <w:p w14:paraId="595F71F5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 </w:t>
      </w:r>
    </w:p>
    <w:p w14:paraId="3DA3A3C3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Les titres cultes s’enchaînent: "Echoes", "One of These Days", "Wish You Were Here", "Time", "Money", "Another Brick in the Wall", "Shine On You Crazy Diamond"…</w:t>
      </w:r>
    </w:p>
    <w:p w14:paraId="49CE4EEC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 </w:t>
      </w:r>
    </w:p>
    <w:p w14:paraId="0AB6A0D5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 xml:space="preserve">Pensé pour les fans comme pour les néophytes, </w:t>
      </w:r>
      <w:r w:rsidRPr="001D43A4">
        <w:rPr>
          <w:rFonts w:ascii="Arial" w:hAnsi="Arial" w:cs="Arial"/>
          <w:b/>
          <w:bCs/>
        </w:rPr>
        <w:t>FROM POMPEII TO PULSE</w:t>
      </w:r>
      <w:r w:rsidRPr="001D43A4">
        <w:rPr>
          <w:rFonts w:ascii="Arial" w:hAnsi="Arial" w:cs="Arial"/>
        </w:rPr>
        <w:t xml:space="preserve"> est bien plus qu’un concert : c’est une expérience totale ; du minimalisme des origines à un final visuel et sonore saisissant.</w:t>
      </w:r>
    </w:p>
    <w:p w14:paraId="1B44D0D7" w14:textId="77777777" w:rsidR="002C5D92" w:rsidRPr="001D43A4" w:rsidRDefault="002C5D92" w:rsidP="002C5D92">
      <w:pPr>
        <w:pStyle w:val="Corps"/>
        <w:rPr>
          <w:rFonts w:ascii="Arial" w:hAnsi="Arial" w:cs="Arial"/>
        </w:rPr>
      </w:pPr>
      <w:r w:rsidRPr="001D43A4">
        <w:rPr>
          <w:rFonts w:ascii="Arial" w:hAnsi="Arial" w:cs="Arial"/>
        </w:rPr>
        <w:t> </w:t>
      </w:r>
    </w:p>
    <w:p w14:paraId="3A0C8A31" w14:textId="77777777" w:rsidR="002C5D92" w:rsidRPr="001D43A4" w:rsidRDefault="002C5D92" w:rsidP="002C5D92">
      <w:pPr>
        <w:pStyle w:val="Corps"/>
        <w:rPr>
          <w:rFonts w:ascii="Arial" w:hAnsi="Arial" w:cs="Arial"/>
          <w:b/>
          <w:bCs/>
        </w:rPr>
      </w:pPr>
      <w:r w:rsidRPr="001D43A4">
        <w:rPr>
          <w:rFonts w:ascii="Arial" w:hAnsi="Arial" w:cs="Arial"/>
          <w:b/>
          <w:bCs/>
        </w:rPr>
        <w:t>Deux heures d’ascension.</w:t>
      </w:r>
    </w:p>
    <w:p w14:paraId="0E1E5B96" w14:textId="77777777" w:rsidR="002C5D92" w:rsidRPr="001D43A4" w:rsidRDefault="002C5D92" w:rsidP="002C5D92">
      <w:pPr>
        <w:pStyle w:val="Corps"/>
        <w:rPr>
          <w:rFonts w:ascii="Arial" w:hAnsi="Arial" w:cs="Arial"/>
          <w:b/>
          <w:bCs/>
        </w:rPr>
      </w:pPr>
      <w:r w:rsidRPr="001D43A4">
        <w:rPr>
          <w:rFonts w:ascii="Arial" w:hAnsi="Arial" w:cs="Arial"/>
          <w:b/>
          <w:bCs/>
        </w:rPr>
        <w:t>Une expérience sensorielle rare, intense.</w:t>
      </w:r>
    </w:p>
    <w:p w14:paraId="3DAC3E8B" w14:textId="77777777" w:rsidR="002C5D92" w:rsidRPr="001D43A4" w:rsidRDefault="002C5D92" w:rsidP="002C5D92">
      <w:pPr>
        <w:pStyle w:val="Corps"/>
        <w:rPr>
          <w:rFonts w:ascii="Arial" w:hAnsi="Arial" w:cs="Arial"/>
          <w:b/>
          <w:bCs/>
        </w:rPr>
      </w:pPr>
      <w:r w:rsidRPr="001D43A4">
        <w:rPr>
          <w:rFonts w:ascii="Arial" w:hAnsi="Arial" w:cs="Arial"/>
          <w:b/>
          <w:bCs/>
        </w:rPr>
        <w:t>Résolument FLOYD.</w:t>
      </w:r>
    </w:p>
    <w:p w14:paraId="13E8250E" w14:textId="77777777" w:rsidR="002C5D92" w:rsidRPr="002C5D92" w:rsidRDefault="002C5D92" w:rsidP="002C5D92">
      <w:pPr>
        <w:pStyle w:val="Corps"/>
        <w:rPr>
          <w:b/>
          <w:bCs/>
        </w:rPr>
      </w:pPr>
    </w:p>
    <w:p w14:paraId="5C22C690" w14:textId="0EC65D93" w:rsidR="006E1637" w:rsidRDefault="006E1637" w:rsidP="002C5D92">
      <w:pPr>
        <w:pStyle w:val="Corps"/>
      </w:pPr>
    </w:p>
    <w:sectPr w:rsidR="006E1637">
      <w:headerReference w:type="default" r:id="rId8"/>
      <w:footerReference w:type="default" r:id="rId9"/>
      <w:pgSz w:w="11900" w:h="16840"/>
      <w:pgMar w:top="759" w:right="1417" w:bottom="72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5821" w14:textId="77777777" w:rsidR="00B9429B" w:rsidRDefault="00B9429B">
      <w:r>
        <w:separator/>
      </w:r>
    </w:p>
  </w:endnote>
  <w:endnote w:type="continuationSeparator" w:id="0">
    <w:p w14:paraId="3968CD0B" w14:textId="77777777" w:rsidR="00B9429B" w:rsidRDefault="00B9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E5FA" w14:textId="77777777" w:rsidR="006E1637" w:rsidRDefault="006E163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D72E" w14:textId="77777777" w:rsidR="00B9429B" w:rsidRDefault="00B9429B">
      <w:r>
        <w:separator/>
      </w:r>
    </w:p>
  </w:footnote>
  <w:footnote w:type="continuationSeparator" w:id="0">
    <w:p w14:paraId="6BBD679E" w14:textId="77777777" w:rsidR="00B9429B" w:rsidRDefault="00B9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C4F8" w14:textId="77777777" w:rsidR="006E1637" w:rsidRDefault="006E1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0048"/>
    <w:multiLevelType w:val="hybridMultilevel"/>
    <w:tmpl w:val="E9144BE2"/>
    <w:lvl w:ilvl="0" w:tplc="269E03E0">
      <w:numFmt w:val="bullet"/>
      <w:lvlText w:val="-"/>
      <w:lvlJc w:val="left"/>
      <w:pPr>
        <w:ind w:left="420" w:hanging="360"/>
      </w:pPr>
      <w:rPr>
        <w:rFonts w:ascii="Aptos" w:eastAsia="Aptos" w:hAnsi="Aptos" w:cs="Aptos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4045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37"/>
    <w:rsid w:val="00171731"/>
    <w:rsid w:val="001D43A4"/>
    <w:rsid w:val="002C5D92"/>
    <w:rsid w:val="006A183D"/>
    <w:rsid w:val="006E1637"/>
    <w:rsid w:val="008A7FA8"/>
    <w:rsid w:val="00943B20"/>
    <w:rsid w:val="009D3E20"/>
    <w:rsid w:val="00B9429B"/>
    <w:rsid w:val="00C3663F"/>
    <w:rsid w:val="00E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536B"/>
  <w15:docId w15:val="{1A911241-678C-4718-9A50-44129A5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Anatole HARDOUIN - RWP</cp:lastModifiedBy>
  <cp:revision>2</cp:revision>
  <cp:lastPrinted>2026-04-20T08:12:00Z</cp:lastPrinted>
  <dcterms:created xsi:type="dcterms:W3CDTF">2026-04-20T08:13:00Z</dcterms:created>
  <dcterms:modified xsi:type="dcterms:W3CDTF">2026-04-20T08:13:00Z</dcterms:modified>
</cp:coreProperties>
</file>